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806" w:rsidRDefault="00E02806">
      <w:pPr>
        <w:spacing w:line="1" w:lineRule="exact"/>
      </w:pPr>
    </w:p>
    <w:p w:rsidR="00E02806" w:rsidRDefault="00573062">
      <w:pPr>
        <w:pStyle w:val="1"/>
        <w:framePr w:w="9826" w:h="346" w:hRule="exact" w:wrap="none" w:vAnchor="page" w:hAnchor="page" w:x="1682" w:y="1035"/>
        <w:spacing w:line="240" w:lineRule="auto"/>
        <w:ind w:firstLine="0"/>
        <w:jc w:val="center"/>
      </w:pPr>
      <w:r>
        <w:t>ԾԱՆՈՒՑՈՒՄ</w:t>
      </w:r>
    </w:p>
    <w:p w:rsidR="00E02806" w:rsidRPr="006113CB" w:rsidRDefault="00573062">
      <w:pPr>
        <w:pStyle w:val="1"/>
        <w:framePr w:w="9826" w:h="7162" w:hRule="exact" w:wrap="none" w:vAnchor="page" w:hAnchor="page" w:x="1682" w:y="1716"/>
        <w:ind w:firstLine="620"/>
        <w:jc w:val="both"/>
      </w:pPr>
      <w:bookmarkStart w:id="0" w:name="_GoBack"/>
      <w:r>
        <w:t>“ԱՐՏՍՏՐՈՄ” ԲԲԸ բաժնետերերը հրավիրվում են մասնակցելու ընկերության բաժնե</w:t>
      </w:r>
      <w:r w:rsidR="006113CB" w:rsidRPr="006113CB">
        <w:t>տ</w:t>
      </w:r>
      <w:r>
        <w:t xml:space="preserve">երերի </w:t>
      </w:r>
      <w:r w:rsidR="006113CB" w:rsidRPr="006113CB">
        <w:t>տ</w:t>
      </w:r>
      <w:r>
        <w:t xml:space="preserve">արեկան ժողովին, որը </w:t>
      </w:r>
      <w:r w:rsidR="006113CB" w:rsidRPr="006113CB">
        <w:t>տ</w:t>
      </w:r>
      <w:r>
        <w:t>եղի կու</w:t>
      </w:r>
      <w:r w:rsidR="006113CB" w:rsidRPr="006113CB">
        <w:t>ն</w:t>
      </w:r>
      <w:r>
        <w:t xml:space="preserve">ենա </w:t>
      </w:r>
      <w:r w:rsidR="006113CB" w:rsidRPr="006113CB">
        <w:rPr>
          <w:i/>
          <w:iCs/>
        </w:rPr>
        <w:t>ՀՀ</w:t>
      </w:r>
      <w:r>
        <w:t xml:space="preserve"> </w:t>
      </w:r>
      <w:r w:rsidR="00F72119">
        <w:t>ք.Երևան</w:t>
      </w:r>
      <w:r>
        <w:t xml:space="preserve"> , </w:t>
      </w:r>
      <w:r w:rsidR="00F72119">
        <w:t>Աջափնյակ համայնք</w:t>
      </w:r>
      <w:r>
        <w:t xml:space="preserve">, </w:t>
      </w:r>
      <w:r w:rsidR="006113CB" w:rsidRPr="006113CB">
        <w:t xml:space="preserve">Աշտարակի խճ. 47/20 ( </w:t>
      </w:r>
      <w:r>
        <w:t>Գ. Չաուշ 2ա</w:t>
      </w:r>
      <w:r w:rsidR="006113CB" w:rsidRPr="006113CB">
        <w:t>)</w:t>
      </w:r>
      <w:r>
        <w:t xml:space="preserve"> հասցեում գ</w:t>
      </w:r>
      <w:r w:rsidR="006113CB" w:rsidRPr="006113CB">
        <w:t>տ</w:t>
      </w:r>
      <w:r>
        <w:t xml:space="preserve">նվող ընկերության վարչական շենքում </w:t>
      </w:r>
      <w:r w:rsidR="006A48BC">
        <w:t>28</w:t>
      </w:r>
      <w:r>
        <w:t>.06.20</w:t>
      </w:r>
      <w:r w:rsidR="006A48BC">
        <w:t>2</w:t>
      </w:r>
      <w:r w:rsidR="002B4FAE">
        <w:t>6</w:t>
      </w:r>
      <w:r>
        <w:t xml:space="preserve">թ. ժամը 11:00-ին: </w:t>
      </w:r>
      <w:r w:rsidR="006113CB" w:rsidRPr="006113CB">
        <w:t>Ժ</w:t>
      </w:r>
      <w:r>
        <w:t>ողովին մասնակցելու իրավունք ունեցող բաժնե</w:t>
      </w:r>
      <w:r w:rsidR="006113CB" w:rsidRPr="006113CB">
        <w:t>տ</w:t>
      </w:r>
      <w:r>
        <w:t>երերի ցուցակը կազմելու ամսաթիվը սահմանված է 20</w:t>
      </w:r>
      <w:r w:rsidR="006A48BC">
        <w:t>2</w:t>
      </w:r>
      <w:r w:rsidR="002B4FAE">
        <w:t>6</w:t>
      </w:r>
      <w:r>
        <w:t xml:space="preserve">թ. հունիսի </w:t>
      </w:r>
      <w:r w:rsidR="006A48BC">
        <w:t>25</w:t>
      </w:r>
      <w:r w:rsidR="006113CB" w:rsidRPr="006113CB">
        <w:t>-ը:</w:t>
      </w:r>
    </w:p>
    <w:p w:rsidR="00E02806" w:rsidRDefault="00573062">
      <w:pPr>
        <w:pStyle w:val="1"/>
        <w:framePr w:w="9826" w:h="7162" w:hRule="exact" w:wrap="none" w:vAnchor="page" w:hAnchor="page" w:x="1682" w:y="1716"/>
        <w:ind w:firstLine="620"/>
        <w:jc w:val="both"/>
      </w:pPr>
      <w:r>
        <w:t>Բաժնե</w:t>
      </w:r>
      <w:r w:rsidR="006113CB" w:rsidRPr="006113CB">
        <w:t>տ</w:t>
      </w:r>
      <w:r>
        <w:t xml:space="preserve">երերի </w:t>
      </w:r>
      <w:r w:rsidR="006113CB" w:rsidRPr="006113CB">
        <w:t>տ</w:t>
      </w:r>
      <w:r>
        <w:t>արեկան ժողովի օրակարգում ընդգրկված են հետ</w:t>
      </w:r>
      <w:r w:rsidR="006113CB" w:rsidRPr="006113CB">
        <w:t>և</w:t>
      </w:r>
      <w:r>
        <w:t>յալ հարցերը.</w:t>
      </w:r>
    </w:p>
    <w:p w:rsidR="00E02806" w:rsidRDefault="00573062">
      <w:pPr>
        <w:pStyle w:val="1"/>
        <w:framePr w:w="9826" w:h="7162" w:hRule="exact" w:wrap="none" w:vAnchor="page" w:hAnchor="page" w:x="1682" w:y="1716"/>
        <w:numPr>
          <w:ilvl w:val="0"/>
          <w:numId w:val="1"/>
        </w:numPr>
        <w:tabs>
          <w:tab w:val="left" w:pos="747"/>
        </w:tabs>
      </w:pPr>
      <w:r>
        <w:t>Ընկերության զործունեության մասին տնօր</w:t>
      </w:r>
      <w:r w:rsidR="006113CB" w:rsidRPr="006113CB">
        <w:t>ե</w:t>
      </w:r>
      <w:r>
        <w:t>նի հաշվետվությունը</w:t>
      </w:r>
    </w:p>
    <w:p w:rsidR="00E02806" w:rsidRDefault="00573062">
      <w:pPr>
        <w:pStyle w:val="1"/>
        <w:framePr w:w="9826" w:h="7162" w:hRule="exact" w:wrap="none" w:vAnchor="page" w:hAnchor="page" w:x="1682" w:y="1716"/>
        <w:numPr>
          <w:ilvl w:val="0"/>
          <w:numId w:val="1"/>
        </w:numPr>
        <w:tabs>
          <w:tab w:val="left" w:pos="747"/>
        </w:tabs>
        <w:ind w:left="760" w:hanging="340"/>
        <w:jc w:val="both"/>
      </w:pPr>
      <w:r>
        <w:t>Ընկերության 20</w:t>
      </w:r>
      <w:r w:rsidR="006A48BC">
        <w:t>2</w:t>
      </w:r>
      <w:r w:rsidR="000D64AF">
        <w:t>5</w:t>
      </w:r>
      <w:r>
        <w:t>թ</w:t>
      </w:r>
      <w:r w:rsidR="006113CB" w:rsidRPr="006113CB">
        <w:t>-</w:t>
      </w:r>
      <w:r>
        <w:t>ի տարեկան հաշվետվությունների և շահույթահարկի հաշվետվության հաստատումը</w:t>
      </w:r>
    </w:p>
    <w:p w:rsidR="00E02806" w:rsidRDefault="00573062">
      <w:pPr>
        <w:pStyle w:val="1"/>
        <w:framePr w:w="9826" w:h="7162" w:hRule="exact" w:wrap="none" w:vAnchor="page" w:hAnchor="page" w:x="1682" w:y="1716"/>
        <w:numPr>
          <w:ilvl w:val="0"/>
          <w:numId w:val="1"/>
        </w:numPr>
        <w:tabs>
          <w:tab w:val="left" w:pos="747"/>
        </w:tabs>
        <w:ind w:left="760" w:hanging="340"/>
        <w:jc w:val="both"/>
      </w:pPr>
      <w:r>
        <w:t>Ընկերության շահույթի (վնասի) հաշվի, շահույթի և (վնասի) բաշխման հաստատման մասին</w:t>
      </w:r>
    </w:p>
    <w:p w:rsidR="00E02806" w:rsidRDefault="00573062">
      <w:pPr>
        <w:pStyle w:val="1"/>
        <w:framePr w:w="9826" w:h="7162" w:hRule="exact" w:wrap="none" w:vAnchor="page" w:hAnchor="page" w:x="1682" w:y="1716"/>
        <w:numPr>
          <w:ilvl w:val="0"/>
          <w:numId w:val="1"/>
        </w:numPr>
        <w:tabs>
          <w:tab w:val="left" w:pos="747"/>
        </w:tabs>
      </w:pPr>
      <w:r>
        <w:t xml:space="preserve">Ընկերության </w:t>
      </w:r>
      <w:r w:rsidR="00552CB6">
        <w:t>հետագ</w:t>
      </w:r>
      <w:r>
        <w:t xml:space="preserve">ա </w:t>
      </w:r>
      <w:r w:rsidR="00A4348D">
        <w:t>զարգ</w:t>
      </w:r>
      <w:r>
        <w:t>ացման հե</w:t>
      </w:r>
      <w:r w:rsidR="00C77169">
        <w:t>ռ</w:t>
      </w:r>
      <w:r>
        <w:t xml:space="preserve">անկարների </w:t>
      </w:r>
      <w:r w:rsidR="006113CB" w:rsidRPr="006113CB">
        <w:t>և</w:t>
      </w:r>
      <w:r>
        <w:t xml:space="preserve"> նոր </w:t>
      </w:r>
      <w:r w:rsidR="00A4348D">
        <w:t>ծրագ</w:t>
      </w:r>
      <w:r>
        <w:t>րերի մասին</w:t>
      </w:r>
    </w:p>
    <w:p w:rsidR="00E02806" w:rsidRDefault="006113CB">
      <w:pPr>
        <w:pStyle w:val="1"/>
        <w:framePr w:w="9826" w:h="7162" w:hRule="exact" w:wrap="none" w:vAnchor="page" w:hAnchor="page" w:x="1682" w:y="1716"/>
        <w:numPr>
          <w:ilvl w:val="0"/>
          <w:numId w:val="1"/>
        </w:numPr>
        <w:tabs>
          <w:tab w:val="left" w:pos="747"/>
        </w:tabs>
      </w:pPr>
      <w:r w:rsidRPr="006113CB">
        <w:t>Խ</w:t>
      </w:r>
      <w:r w:rsidR="00573062">
        <w:t>որհրդի նոր կազմի ընտրության հարցը</w:t>
      </w:r>
    </w:p>
    <w:p w:rsidR="00E02806" w:rsidRDefault="006113CB">
      <w:pPr>
        <w:pStyle w:val="1"/>
        <w:framePr w:w="9826" w:h="7162" w:hRule="exact" w:wrap="none" w:vAnchor="page" w:hAnchor="page" w:x="1682" w:y="1716"/>
        <w:numPr>
          <w:ilvl w:val="0"/>
          <w:numId w:val="1"/>
        </w:numPr>
        <w:tabs>
          <w:tab w:val="left" w:pos="747"/>
        </w:tabs>
      </w:pPr>
      <w:r w:rsidRPr="006113CB">
        <w:t>Վ</w:t>
      </w:r>
      <w:r w:rsidR="00573062">
        <w:t>երստուգիչ հանձնաժողովի նոր կազմի ընտրության հարցը</w:t>
      </w:r>
    </w:p>
    <w:p w:rsidR="00E02806" w:rsidRDefault="00573062">
      <w:pPr>
        <w:pStyle w:val="1"/>
        <w:framePr w:w="9826" w:h="7162" w:hRule="exact" w:wrap="none" w:vAnchor="page" w:hAnchor="page" w:x="1682" w:y="1716"/>
        <w:ind w:firstLine="620"/>
        <w:jc w:val="both"/>
      </w:pPr>
      <w:r>
        <w:t xml:space="preserve">Ընկերության ժողովում քննարկվող հարցերին վերաբերվող տեղեկություններին և նյութերին, </w:t>
      </w:r>
      <w:r w:rsidR="00552CB6">
        <w:t>օրակարգ</w:t>
      </w:r>
      <w:r>
        <w:t xml:space="preserve">ային հարցերին վերաբերվող </w:t>
      </w:r>
      <w:r w:rsidR="00552CB6">
        <w:t>փ</w:t>
      </w:r>
      <w:r>
        <w:t xml:space="preserve">աստաթղթերին, քվեաթերթերին ծանոթանալու և ստանալու համար բաժնետերերը կարող են դիմել ընկերության խորհրդին հունիսի </w:t>
      </w:r>
      <w:r w:rsidR="00FB7B38">
        <w:t>21</w:t>
      </w:r>
      <w:r>
        <w:t xml:space="preserve">-ից </w:t>
      </w:r>
      <w:r w:rsidR="00FB7B38">
        <w:t>27</w:t>
      </w:r>
      <w:r>
        <w:t>-ը, աշխատանքային օրերին 11:00-ից միևչև 16:00:</w:t>
      </w:r>
    </w:p>
    <w:p w:rsidR="00E02806" w:rsidRDefault="00573062">
      <w:pPr>
        <w:pStyle w:val="1"/>
        <w:framePr w:w="9826" w:h="7162" w:hRule="exact" w:wrap="none" w:vAnchor="page" w:hAnchor="page" w:x="1682" w:y="1716"/>
        <w:ind w:firstLine="620"/>
        <w:jc w:val="both"/>
      </w:pPr>
      <w:r>
        <w:t>Բաժնետերերի ընդհանուր ժողովին մասնակցելու համար գրանցումը տեղի կունենա 20</w:t>
      </w:r>
      <w:r w:rsidR="00FB7B38">
        <w:t>2</w:t>
      </w:r>
      <w:r w:rsidR="000D64AF">
        <w:t>6</w:t>
      </w:r>
      <w:r>
        <w:t xml:space="preserve">թ.-ի հունիսի </w:t>
      </w:r>
      <w:r w:rsidR="00FB7B38">
        <w:t>28-</w:t>
      </w:r>
      <w:r>
        <w:t xml:space="preserve">ին ժամը 10:00-ից 11:00: Անձը հաստատող </w:t>
      </w:r>
      <w:r w:rsidR="006113CB" w:rsidRPr="006113CB">
        <w:t>փ</w:t>
      </w:r>
      <w:r>
        <w:t xml:space="preserve">աստաթղթի </w:t>
      </w:r>
      <w:r w:rsidR="00D14C3B">
        <w:t>առ</w:t>
      </w:r>
      <w:r>
        <w:t>կայությունը պարտադիր է:</w:t>
      </w:r>
    </w:p>
    <w:bookmarkEnd w:id="0"/>
    <w:p w:rsidR="00E02806" w:rsidRDefault="00E02806">
      <w:pPr>
        <w:spacing w:line="1" w:lineRule="exact"/>
      </w:pPr>
    </w:p>
    <w:sectPr w:rsidR="00E0280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3B9" w:rsidRDefault="006923B9">
      <w:r>
        <w:separator/>
      </w:r>
    </w:p>
  </w:endnote>
  <w:endnote w:type="continuationSeparator" w:id="0">
    <w:p w:rsidR="006923B9" w:rsidRDefault="0069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3B9" w:rsidRDefault="006923B9"/>
  </w:footnote>
  <w:footnote w:type="continuationSeparator" w:id="0">
    <w:p w:rsidR="006923B9" w:rsidRDefault="006923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63789"/>
    <w:multiLevelType w:val="multilevel"/>
    <w:tmpl w:val="6C16045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06"/>
    <w:rsid w:val="000D64AF"/>
    <w:rsid w:val="0014388E"/>
    <w:rsid w:val="002B4FAE"/>
    <w:rsid w:val="003D11F5"/>
    <w:rsid w:val="00552CB6"/>
    <w:rsid w:val="00573062"/>
    <w:rsid w:val="00580CAB"/>
    <w:rsid w:val="006113CB"/>
    <w:rsid w:val="006923B9"/>
    <w:rsid w:val="006A48BC"/>
    <w:rsid w:val="006E48A4"/>
    <w:rsid w:val="00A4348D"/>
    <w:rsid w:val="00C77169"/>
    <w:rsid w:val="00D14C3B"/>
    <w:rsid w:val="00E02806"/>
    <w:rsid w:val="00EF5585"/>
    <w:rsid w:val="00F72119"/>
    <w:rsid w:val="00FB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E893"/>
  <w15:docId w15:val="{0DF17C22-C6EF-43DF-B4B4-94154907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Normal"/>
    <w:link w:val="a"/>
    <w:pPr>
      <w:spacing w:line="252" w:lineRule="auto"/>
      <w:ind w:firstLine="400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2024-06-21T13:16:00Z</cp:lastPrinted>
  <dcterms:created xsi:type="dcterms:W3CDTF">2024-06-21T13:08:00Z</dcterms:created>
  <dcterms:modified xsi:type="dcterms:W3CDTF">2026-06-19T10:26:00Z</dcterms:modified>
</cp:coreProperties>
</file>